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3342EAA8"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60F7D">
        <w:rPr>
          <w:lang w:val="en-US"/>
        </w:rPr>
        <w:t xml:space="preserve">Meeting </w:t>
      </w:r>
      <w:r w:rsidR="00A558EB">
        <w:rPr>
          <w:lang w:val="en-US"/>
        </w:rPr>
        <w:t>NR</w:t>
      </w:r>
      <w:r w:rsidR="00960F7D">
        <w:rPr>
          <w:lang w:val="en-US"/>
        </w:rPr>
        <w:t>#</w:t>
      </w:r>
      <w:r w:rsidR="00A558EB">
        <w:rPr>
          <w:lang w:val="en-US"/>
        </w:rPr>
        <w:t>3</w:t>
      </w:r>
      <w:r w:rsidRPr="00F6302A">
        <w:rPr>
          <w:lang w:val="en-US"/>
        </w:rPr>
        <w:tab/>
      </w:r>
      <w:r>
        <w:rPr>
          <w:sz w:val="32"/>
          <w:szCs w:val="32"/>
          <w:lang w:val="en-US"/>
        </w:rPr>
        <w:t>R4</w:t>
      </w:r>
      <w:r w:rsidRPr="00F6302A">
        <w:rPr>
          <w:sz w:val="32"/>
          <w:szCs w:val="32"/>
          <w:lang w:val="en-US"/>
        </w:rPr>
        <w:t>-</w:t>
      </w:r>
      <w:r w:rsidR="00954760">
        <w:rPr>
          <w:sz w:val="32"/>
          <w:szCs w:val="32"/>
          <w:lang w:val="en-US"/>
        </w:rPr>
        <w:t>1709857</w:t>
      </w:r>
    </w:p>
    <w:p w14:paraId="1F770C4E" w14:textId="62BC651D" w:rsidR="00B46E62" w:rsidRPr="00F6302A" w:rsidRDefault="00A558EB" w:rsidP="00B46E62">
      <w:pPr>
        <w:pStyle w:val="3GPPHeader"/>
        <w:rPr>
          <w:lang w:val="en-US"/>
        </w:rPr>
      </w:pPr>
      <w:r>
        <w:rPr>
          <w:lang w:val="en-US"/>
        </w:rPr>
        <w:t>Nagoya, Japan, 18</w:t>
      </w:r>
      <w:r w:rsidRPr="00160DB7">
        <w:rPr>
          <w:vertAlign w:val="superscript"/>
          <w:lang w:val="en-US"/>
        </w:rPr>
        <w:t>th</w:t>
      </w:r>
      <w:r>
        <w:rPr>
          <w:lang w:val="en-US"/>
        </w:rPr>
        <w:t>-</w:t>
      </w:r>
      <w:r w:rsidR="00F51B32">
        <w:rPr>
          <w:lang w:val="en-US"/>
        </w:rPr>
        <w:t>21</w:t>
      </w:r>
      <w:r w:rsidR="003E46A9" w:rsidRPr="00FC677A">
        <w:rPr>
          <w:vertAlign w:val="superscript"/>
          <w:lang w:val="en-US"/>
        </w:rPr>
        <w:t>st</w:t>
      </w:r>
      <w:r w:rsidR="003E46A9">
        <w:rPr>
          <w:lang w:val="en-US"/>
        </w:rPr>
        <w:t xml:space="preserve"> </w:t>
      </w:r>
      <w:r>
        <w:rPr>
          <w:lang w:val="en-US"/>
        </w:rPr>
        <w:t>September</w:t>
      </w:r>
      <w:r w:rsidR="00960F7D"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1C0B495D"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270668">
        <w:rPr>
          <w:sz w:val="22"/>
          <w:szCs w:val="22"/>
          <w:lang w:val="en-US"/>
        </w:rPr>
        <w:t xml:space="preserve">Methodology for </w:t>
      </w:r>
      <w:r w:rsidR="00D20050">
        <w:rPr>
          <w:sz w:val="22"/>
          <w:szCs w:val="22"/>
          <w:lang w:val="en-US"/>
        </w:rPr>
        <w:t xml:space="preserve">mmWave NR BS </w:t>
      </w:r>
      <w:r w:rsidR="00C50B97" w:rsidRPr="00C50B97">
        <w:rPr>
          <w:sz w:val="22"/>
          <w:szCs w:val="22"/>
          <w:lang w:val="en-US"/>
        </w:rPr>
        <w:t>receiver blocking</w:t>
      </w:r>
      <w:r w:rsidR="00DB4741">
        <w:rPr>
          <w:sz w:val="22"/>
          <w:szCs w:val="22"/>
          <w:lang w:val="en-US"/>
        </w:rPr>
        <w:t xml:space="preserve"> </w:t>
      </w:r>
      <w:r w:rsidR="00D20050">
        <w:rPr>
          <w:sz w:val="22"/>
          <w:szCs w:val="22"/>
          <w:lang w:val="en-US"/>
        </w:rPr>
        <w:t>investigation</w:t>
      </w:r>
    </w:p>
    <w:p w14:paraId="6D30D43D" w14:textId="2930EF52"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D90E92" w:rsidRPr="00D90E92">
        <w:rPr>
          <w:sz w:val="22"/>
          <w:szCs w:val="22"/>
          <w:lang w:val="en-US"/>
        </w:rPr>
        <w:t>3.4.4.3.1</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586D1CB9" w14:textId="35131B13" w:rsidR="0010196A" w:rsidRDefault="0010196A" w:rsidP="00A94494">
      <w:pPr>
        <w:rPr>
          <w:lang w:val="en-US"/>
        </w:rPr>
      </w:pPr>
      <w:r>
        <w:rPr>
          <w:lang w:val="en-US"/>
        </w:rPr>
        <w:t>In RAN4, we have been studying in-band receiver blocking for mmWave NR BS for some time now. In RAN4#84, a way forward has been agreed</w:t>
      </w:r>
      <w:r w:rsidR="00025EFE">
        <w:rPr>
          <w:lang w:val="en-US"/>
        </w:rPr>
        <w:t xml:space="preserve"> </w:t>
      </w:r>
      <w:r w:rsidR="00025EFE">
        <w:rPr>
          <w:lang w:val="en-US"/>
        </w:rPr>
        <w:fldChar w:fldCharType="begin"/>
      </w:r>
      <w:r w:rsidR="00025EFE">
        <w:rPr>
          <w:lang w:val="en-US"/>
        </w:rPr>
        <w:instrText xml:space="preserve"> REF _Ref492931122 \r \h </w:instrText>
      </w:r>
      <w:r w:rsidR="00025EFE">
        <w:rPr>
          <w:lang w:val="en-US"/>
        </w:rPr>
      </w:r>
      <w:r w:rsidR="00025EFE">
        <w:rPr>
          <w:lang w:val="en-US"/>
        </w:rPr>
        <w:fldChar w:fldCharType="separate"/>
      </w:r>
      <w:r w:rsidR="00025EFE">
        <w:rPr>
          <w:lang w:val="en-US"/>
        </w:rPr>
        <w:t>[7]</w:t>
      </w:r>
      <w:r w:rsidR="00025EFE">
        <w:rPr>
          <w:lang w:val="en-US"/>
        </w:rPr>
        <w:fldChar w:fldCharType="end"/>
      </w:r>
      <w:r>
        <w:rPr>
          <w:lang w:val="en-US"/>
        </w:rPr>
        <w:t xml:space="preserve">. </w:t>
      </w:r>
    </w:p>
    <w:p w14:paraId="45362485" w14:textId="7736D78C" w:rsidR="00025EFE" w:rsidRDefault="00025EFE" w:rsidP="00A94494">
      <w:pPr>
        <w:rPr>
          <w:lang w:val="en-US"/>
        </w:rPr>
      </w:pPr>
      <w:r>
        <w:rPr>
          <w:lang w:val="en-US"/>
        </w:rPr>
        <w:t xml:space="preserve">In this contribution, we present our views on </w:t>
      </w:r>
      <w:r w:rsidR="00455569">
        <w:rPr>
          <w:lang w:val="en-US"/>
        </w:rPr>
        <w:t>the issues mentioned in the above mentioned wayforward</w:t>
      </w:r>
      <w:r w:rsidR="00DC2A78">
        <w:rPr>
          <w:lang w:val="en-US"/>
        </w:rPr>
        <w:t xml:space="preserve"> document</w:t>
      </w:r>
      <w:r w:rsidR="00455569">
        <w:rPr>
          <w:lang w:val="en-US"/>
        </w:rPr>
        <w:t xml:space="preserve">. </w:t>
      </w:r>
    </w:p>
    <w:p w14:paraId="11E1B425" w14:textId="42941C46" w:rsidR="00455569" w:rsidRDefault="00455569" w:rsidP="00703346">
      <w:pPr>
        <w:pStyle w:val="Heading1"/>
        <w:rPr>
          <w:lang w:val="en-US"/>
        </w:rPr>
      </w:pPr>
      <w:r>
        <w:rPr>
          <w:lang w:val="en-US"/>
        </w:rPr>
        <w:t>How to determine the interference level</w:t>
      </w:r>
    </w:p>
    <w:p w14:paraId="470D85D1" w14:textId="2B9DE396" w:rsidR="00455569" w:rsidRDefault="00455569" w:rsidP="00455569">
      <w:pPr>
        <w:rPr>
          <w:lang w:val="en-US"/>
        </w:rPr>
      </w:pPr>
      <w:r>
        <w:rPr>
          <w:lang w:val="en-US"/>
        </w:rPr>
        <w:t>In the way forward, two options are mentioned on how to determine the interference levels:</w:t>
      </w:r>
    </w:p>
    <w:p w14:paraId="453969C7" w14:textId="77777777" w:rsidR="00455569" w:rsidRPr="00455569" w:rsidRDefault="00455569" w:rsidP="002E164E">
      <w:pPr>
        <w:numPr>
          <w:ilvl w:val="0"/>
          <w:numId w:val="11"/>
        </w:numPr>
        <w:overflowPunct/>
        <w:autoSpaceDE/>
        <w:autoSpaceDN/>
        <w:adjustRightInd/>
        <w:spacing w:after="180"/>
        <w:jc w:val="left"/>
        <w:textAlignment w:val="auto"/>
        <w:rPr>
          <w:i/>
          <w:lang w:val="en-US"/>
        </w:rPr>
      </w:pPr>
      <w:r w:rsidRPr="00455569">
        <w:rPr>
          <w:i/>
          <w:lang w:val="en-US"/>
        </w:rPr>
        <w:t>Option 1</w:t>
      </w:r>
    </w:p>
    <w:p w14:paraId="469BE404"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Use simulations based on aggressor network and blocker level alone to derive an absolute interference level</w:t>
      </w:r>
    </w:p>
    <w:p w14:paraId="6587366E"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Independently agree and absolute Reference sensitivity level</w:t>
      </w:r>
    </w:p>
    <w:p w14:paraId="0F401705"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Use absolute Reference sensitivity level + offset for blocking requirement wanted level</w:t>
      </w:r>
    </w:p>
    <w:p w14:paraId="28BFD45D" w14:textId="77777777" w:rsidR="00455569" w:rsidRPr="00455569" w:rsidRDefault="00455569" w:rsidP="002E164E">
      <w:pPr>
        <w:numPr>
          <w:ilvl w:val="0"/>
          <w:numId w:val="11"/>
        </w:numPr>
        <w:overflowPunct/>
        <w:autoSpaceDE/>
        <w:autoSpaceDN/>
        <w:adjustRightInd/>
        <w:spacing w:after="180"/>
        <w:jc w:val="left"/>
        <w:textAlignment w:val="auto"/>
        <w:rPr>
          <w:i/>
          <w:lang w:val="en-US"/>
        </w:rPr>
      </w:pPr>
      <w:r w:rsidRPr="00455569">
        <w:rPr>
          <w:i/>
          <w:lang w:val="en-US"/>
        </w:rPr>
        <w:t>Option 2</w:t>
      </w:r>
    </w:p>
    <w:p w14:paraId="6242BA71"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Use methods based on analyzing victim and aggressor network, method may directly provide the the delta between wanted signal level and interferer level, or may treat networks independently however considering joint probability.</w:t>
      </w:r>
    </w:p>
    <w:p w14:paraId="34F765E8"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Independently agree an absolute Reference sensitivity level</w:t>
      </w:r>
    </w:p>
    <w:p w14:paraId="120D3B7E" w14:textId="77777777" w:rsidR="00455569" w:rsidRPr="00455569" w:rsidRDefault="00455569" w:rsidP="002E164E">
      <w:pPr>
        <w:numPr>
          <w:ilvl w:val="1"/>
          <w:numId w:val="11"/>
        </w:numPr>
        <w:overflowPunct/>
        <w:autoSpaceDE/>
        <w:autoSpaceDN/>
        <w:adjustRightInd/>
        <w:spacing w:after="180"/>
        <w:jc w:val="left"/>
        <w:textAlignment w:val="auto"/>
        <w:rPr>
          <w:i/>
          <w:lang w:val="en-US"/>
        </w:rPr>
      </w:pPr>
      <w:r w:rsidRPr="00455569">
        <w:rPr>
          <w:i/>
          <w:lang w:val="en-US"/>
        </w:rPr>
        <w:t>Use absolute Reference sensitivity level + offset to derive an absolute blocker level with certain blocker probability</w:t>
      </w:r>
    </w:p>
    <w:p w14:paraId="6330C3C3" w14:textId="1247A0E0" w:rsidR="00455569" w:rsidRDefault="00455569" w:rsidP="00455569">
      <w:pPr>
        <w:rPr>
          <w:lang w:val="en-US"/>
        </w:rPr>
      </w:pPr>
      <w:r>
        <w:rPr>
          <w:lang w:val="en-US"/>
        </w:rPr>
        <w:t xml:space="preserve">As we have explained in our previous contribution </w:t>
      </w:r>
      <w:r>
        <w:rPr>
          <w:lang w:val="en-US"/>
        </w:rPr>
        <w:fldChar w:fldCharType="begin"/>
      </w:r>
      <w:r>
        <w:rPr>
          <w:lang w:val="en-US"/>
        </w:rPr>
        <w:instrText xml:space="preserve"> REF _Ref485117198 \r \h </w:instrText>
      </w:r>
      <w:r>
        <w:rPr>
          <w:lang w:val="en-US"/>
        </w:rPr>
      </w:r>
      <w:r>
        <w:rPr>
          <w:lang w:val="en-US"/>
        </w:rPr>
        <w:fldChar w:fldCharType="separate"/>
      </w:r>
      <w:r>
        <w:rPr>
          <w:lang w:val="en-US"/>
        </w:rPr>
        <w:t>[3]</w:t>
      </w:r>
      <w:r>
        <w:rPr>
          <w:lang w:val="en-US"/>
        </w:rPr>
        <w:fldChar w:fldCharType="end"/>
      </w:r>
      <w:r>
        <w:rPr>
          <w:lang w:val="en-US"/>
        </w:rPr>
        <w:t xml:space="preserve">, </w:t>
      </w:r>
      <w:r w:rsidR="004A40DE">
        <w:rPr>
          <w:lang w:val="en-US"/>
        </w:rPr>
        <w:t xml:space="preserve">due to beamforming in NR networks (especially when large number of antennas are used in the NR BS), the </w:t>
      </w:r>
      <w:r w:rsidR="00E43597">
        <w:rPr>
          <w:lang w:val="en-US"/>
        </w:rPr>
        <w:t>probability</w:t>
      </w:r>
      <w:r w:rsidR="004A40DE">
        <w:rPr>
          <w:lang w:val="en-US"/>
        </w:rPr>
        <w:t xml:space="preserve"> that both the blocker and victim signals are in the same direction is much lower compared to the case of LTE. In LTE, we have considered the blocker level alone to derive the absolute interference level, which was reasonable for LTE scenarios. For NR, this may result in over-dimensioning of the network. Thus, we prefer option -2 when considering the methods for deriving absolute interference levels as blocker. </w:t>
      </w:r>
    </w:p>
    <w:p w14:paraId="5BC1CE24" w14:textId="5576F42B" w:rsidR="00484E88" w:rsidRDefault="00484E88" w:rsidP="00455569">
      <w:pPr>
        <w:rPr>
          <w:b/>
          <w:i/>
          <w:lang w:val="en-US"/>
        </w:rPr>
      </w:pPr>
      <w:r w:rsidRPr="00DC2A78">
        <w:rPr>
          <w:b/>
          <w:i/>
          <w:lang w:val="en-US"/>
        </w:rPr>
        <w:t>Proposal</w:t>
      </w:r>
      <w:r w:rsidR="001E45E4">
        <w:rPr>
          <w:b/>
          <w:i/>
          <w:lang w:val="en-US"/>
        </w:rPr>
        <w:t>-1</w:t>
      </w:r>
      <w:r w:rsidRPr="00DC2A78">
        <w:rPr>
          <w:b/>
          <w:i/>
          <w:lang w:val="en-US"/>
        </w:rPr>
        <w:t xml:space="preserve">: Adopt option 2 to determine the interference levels. </w:t>
      </w:r>
    </w:p>
    <w:p w14:paraId="2CEAF844" w14:textId="5B3C488A" w:rsidR="000D2FC2" w:rsidRDefault="00484E88" w:rsidP="00455569">
      <w:pPr>
        <w:rPr>
          <w:lang w:val="en-US"/>
        </w:rPr>
      </w:pPr>
      <w:r>
        <w:rPr>
          <w:lang w:val="en-US"/>
        </w:rPr>
        <w:t xml:space="preserve">How to determine the absolute interference level is the second question. </w:t>
      </w:r>
      <w:r w:rsidR="000D2FC2">
        <w:rPr>
          <w:lang w:val="en-US"/>
        </w:rPr>
        <w:t xml:space="preserve">It is discussed extensively on what blocking probability to assume. As it is explained in earlier contributions, based on location probability of </w:t>
      </w:r>
      <w:r w:rsidR="00D90E92">
        <w:rPr>
          <w:lang w:val="en-US"/>
        </w:rPr>
        <w:t>blocker,</w:t>
      </w:r>
      <w:r w:rsidR="000D2FC2">
        <w:rPr>
          <w:lang w:val="en-US"/>
        </w:rPr>
        <w:t xml:space="preserve"> and wanted signal and their respective directions, it is not needed to consider requirements such as </w:t>
      </w:r>
      <w:r w:rsidR="00D90E92">
        <w:rPr>
          <w:lang w:val="en-US"/>
        </w:rPr>
        <w:t>considered</w:t>
      </w:r>
      <w:r w:rsidR="000D2FC2">
        <w:rPr>
          <w:lang w:val="en-US"/>
        </w:rPr>
        <w:t xml:space="preserve"> in LTE.  </w:t>
      </w:r>
    </w:p>
    <w:p w14:paraId="2A93BE58" w14:textId="7099570F" w:rsidR="000D2FC2" w:rsidRPr="001E45E4" w:rsidRDefault="000D2FC2" w:rsidP="00455569">
      <w:pPr>
        <w:rPr>
          <w:b/>
          <w:i/>
          <w:lang w:val="en-US"/>
        </w:rPr>
      </w:pPr>
      <w:r w:rsidRPr="001E45E4">
        <w:rPr>
          <w:b/>
          <w:i/>
          <w:lang w:val="en-US"/>
        </w:rPr>
        <w:t>Observation</w:t>
      </w:r>
      <w:r w:rsidR="00D90E92">
        <w:rPr>
          <w:b/>
          <w:i/>
          <w:lang w:val="en-US"/>
        </w:rPr>
        <w:t>-1</w:t>
      </w:r>
      <w:r w:rsidRPr="001E45E4">
        <w:rPr>
          <w:b/>
          <w:i/>
          <w:lang w:val="en-US"/>
        </w:rPr>
        <w:t xml:space="preserve">: </w:t>
      </w:r>
    </w:p>
    <w:p w14:paraId="2EF02107" w14:textId="5773F10E" w:rsidR="00484E88" w:rsidRPr="00484E88" w:rsidRDefault="000D2FC2" w:rsidP="00455569">
      <w:pPr>
        <w:rPr>
          <w:lang w:val="en-US"/>
        </w:rPr>
      </w:pPr>
      <w:r w:rsidRPr="001E45E4">
        <w:rPr>
          <w:b/>
          <w:i/>
          <w:lang w:val="en-US"/>
        </w:rPr>
        <w:t xml:space="preserve">As agreed in previous way forward </w:t>
      </w:r>
      <w:r w:rsidRPr="001E45E4">
        <w:rPr>
          <w:b/>
          <w:i/>
          <w:lang w:val="en-US"/>
        </w:rPr>
        <w:fldChar w:fldCharType="begin"/>
      </w:r>
      <w:r w:rsidRPr="001E45E4">
        <w:rPr>
          <w:b/>
          <w:i/>
          <w:lang w:val="en-US"/>
        </w:rPr>
        <w:instrText xml:space="preserve"> REF _Ref492933696 \r \h  \* MERGEFORMAT </w:instrText>
      </w:r>
      <w:r w:rsidRPr="001E45E4">
        <w:rPr>
          <w:b/>
          <w:i/>
          <w:lang w:val="en-US"/>
        </w:rPr>
      </w:r>
      <w:r w:rsidRPr="001E45E4">
        <w:rPr>
          <w:b/>
          <w:i/>
          <w:lang w:val="en-US"/>
        </w:rPr>
        <w:fldChar w:fldCharType="separate"/>
      </w:r>
      <w:r w:rsidRPr="001E45E4">
        <w:rPr>
          <w:b/>
          <w:i/>
          <w:lang w:val="en-US"/>
        </w:rPr>
        <w:t>[4]</w:t>
      </w:r>
      <w:r w:rsidRPr="001E45E4">
        <w:rPr>
          <w:b/>
          <w:i/>
          <w:lang w:val="en-US"/>
        </w:rPr>
        <w:fldChar w:fldCharType="end"/>
      </w:r>
      <w:r w:rsidRPr="001E45E4">
        <w:rPr>
          <w:b/>
          <w:i/>
          <w:lang w:val="en-US"/>
        </w:rPr>
        <w:t>, 99% joint blocker probability should be used for blocking investigations.</w:t>
      </w:r>
      <w:r>
        <w:rPr>
          <w:lang w:val="en-US"/>
        </w:rPr>
        <w:t xml:space="preserve"> </w:t>
      </w:r>
    </w:p>
    <w:p w14:paraId="02AC8565" w14:textId="5C7BBBD5" w:rsidR="00A94494" w:rsidRDefault="00C50B97" w:rsidP="00703346">
      <w:pPr>
        <w:pStyle w:val="Heading1"/>
        <w:rPr>
          <w:lang w:val="en-US"/>
        </w:rPr>
      </w:pPr>
      <w:r>
        <w:rPr>
          <w:lang w:val="en-US"/>
        </w:rPr>
        <w:lastRenderedPageBreak/>
        <w:t>Joint probability</w:t>
      </w:r>
      <w:r w:rsidR="003C2DAB">
        <w:rPr>
          <w:lang w:val="en-US"/>
        </w:rPr>
        <w:t xml:space="preserve"> for receiver blocking</w:t>
      </w:r>
      <w:r>
        <w:rPr>
          <w:lang w:val="en-US"/>
        </w:rPr>
        <w:t xml:space="preserve"> </w:t>
      </w:r>
    </w:p>
    <w:p w14:paraId="3C42BAD1" w14:textId="5D4457C5" w:rsidR="00A766FA" w:rsidRDefault="00357F02" w:rsidP="00A766FA">
      <w:pPr>
        <w:rPr>
          <w:lang w:val="en-US"/>
        </w:rPr>
      </w:pPr>
      <w:r>
        <w:rPr>
          <w:lang w:val="en-US"/>
        </w:rPr>
        <w:t>For NR, beamforming will be an integral part of the system, thus probability for the blocker level alone is not sufficient</w:t>
      </w:r>
      <w:r w:rsidR="00BC6F15">
        <w:rPr>
          <w:lang w:val="en-US"/>
        </w:rPr>
        <w:t>, instead joint probability of blocker levels above certain level and the wanted signal below a certain level</w:t>
      </w:r>
      <w:r w:rsidR="001545EF">
        <w:rPr>
          <w:lang w:val="en-US"/>
        </w:rPr>
        <w:t xml:space="preserve"> should be considered</w:t>
      </w:r>
      <w:r w:rsidR="00BC6F15">
        <w:rPr>
          <w:lang w:val="en-US"/>
        </w:rPr>
        <w:t>.</w:t>
      </w:r>
      <w:r w:rsidR="00A766FA">
        <w:rPr>
          <w:lang w:val="en-US"/>
        </w:rPr>
        <w:t xml:space="preserve"> </w:t>
      </w:r>
      <w:r w:rsidR="009320CA">
        <w:rPr>
          <w:lang w:val="en-US"/>
        </w:rPr>
        <w:t xml:space="preserve">As agreed in </w:t>
      </w:r>
      <w:r w:rsidR="009320CA">
        <w:rPr>
          <w:lang w:val="en-US"/>
        </w:rPr>
        <w:fldChar w:fldCharType="begin"/>
      </w:r>
      <w:r w:rsidR="009320CA">
        <w:rPr>
          <w:lang w:val="en-US"/>
        </w:rPr>
        <w:instrText xml:space="preserve"> REF _Ref485119291 \r \h </w:instrText>
      </w:r>
      <w:r w:rsidR="009320CA">
        <w:rPr>
          <w:lang w:val="en-US"/>
        </w:rPr>
      </w:r>
      <w:r w:rsidR="009320CA">
        <w:rPr>
          <w:lang w:val="en-US"/>
        </w:rPr>
        <w:fldChar w:fldCharType="separate"/>
      </w:r>
      <w:r w:rsidR="009320CA">
        <w:rPr>
          <w:lang w:val="en-US"/>
        </w:rPr>
        <w:t>[4]</w:t>
      </w:r>
      <w:r w:rsidR="009320CA">
        <w:rPr>
          <w:lang w:val="en-US"/>
        </w:rPr>
        <w:fldChar w:fldCharType="end"/>
      </w:r>
      <w:r w:rsidR="009320CA">
        <w:rPr>
          <w:lang w:val="en-US"/>
        </w:rPr>
        <w:t>, 99% prob</w:t>
      </w:r>
      <w:r w:rsidR="00CA4E21">
        <w:rPr>
          <w:lang w:val="en-US"/>
        </w:rPr>
        <w:t>a</w:t>
      </w:r>
      <w:r w:rsidR="009320CA">
        <w:rPr>
          <w:lang w:val="en-US"/>
        </w:rPr>
        <w:t>b</w:t>
      </w:r>
      <w:r w:rsidR="00CA4E21">
        <w:rPr>
          <w:lang w:val="en-US"/>
        </w:rPr>
        <w:t>i</w:t>
      </w:r>
      <w:r w:rsidR="009320CA">
        <w:rPr>
          <w:lang w:val="en-US"/>
        </w:rPr>
        <w:t xml:space="preserve">lity of blocker levels will be considered while determining in-band receiver blocking. </w:t>
      </w:r>
    </w:p>
    <w:p w14:paraId="2F861CC1" w14:textId="14954B79" w:rsidR="00880B93" w:rsidRDefault="00BC6F15" w:rsidP="00A766FA">
      <w:pPr>
        <w:rPr>
          <w:lang w:val="en-US"/>
        </w:rPr>
      </w:pPr>
      <w:r>
        <w:rPr>
          <w:lang w:val="en-US"/>
        </w:rPr>
        <w:t>The following steps can be followed for definition of joint probability for receiver blocking:</w:t>
      </w:r>
    </w:p>
    <w:p w14:paraId="4709E045" w14:textId="73252D5E" w:rsidR="00BC6F15" w:rsidRDefault="00BC6F15" w:rsidP="002E164E">
      <w:pPr>
        <w:pStyle w:val="ListParagraph"/>
        <w:numPr>
          <w:ilvl w:val="0"/>
          <w:numId w:val="10"/>
        </w:numPr>
        <w:rPr>
          <w:lang w:val="en-US"/>
        </w:rPr>
      </w:pPr>
      <w:r>
        <w:rPr>
          <w:lang w:val="en-US"/>
        </w:rPr>
        <w:t>Step-1: Determine a joint blocker probability (P</w:t>
      </w:r>
      <w:r w:rsidRPr="00BD4964">
        <w:rPr>
          <w:vertAlign w:val="subscript"/>
          <w:lang w:val="en-US"/>
        </w:rPr>
        <w:t>1</w:t>
      </w:r>
      <w:r>
        <w:rPr>
          <w:lang w:val="en-US"/>
        </w:rPr>
        <w:t>)</w:t>
      </w:r>
      <w:r w:rsidR="00AD624A">
        <w:rPr>
          <w:lang w:val="en-US"/>
        </w:rPr>
        <w:t>. P</w:t>
      </w:r>
      <w:r w:rsidR="00AD624A" w:rsidRPr="00BD4964">
        <w:rPr>
          <w:vertAlign w:val="subscript"/>
          <w:lang w:val="en-US"/>
        </w:rPr>
        <w:t>1</w:t>
      </w:r>
      <w:r w:rsidR="00AD624A">
        <w:rPr>
          <w:vertAlign w:val="subscript"/>
          <w:lang w:val="en-US"/>
        </w:rPr>
        <w:t xml:space="preserve"> </w:t>
      </w:r>
      <w:r w:rsidR="00AD624A">
        <w:rPr>
          <w:lang w:val="en-US"/>
        </w:rPr>
        <w:t>is 1% when joint blocker probability is assumed to be 99%.</w:t>
      </w:r>
    </w:p>
    <w:p w14:paraId="60EDA4D6" w14:textId="1A68D95D" w:rsidR="00BC6F15" w:rsidRPr="00BC6F15" w:rsidRDefault="00BC6F15" w:rsidP="002E164E">
      <w:pPr>
        <w:pStyle w:val="ListParagraph"/>
        <w:numPr>
          <w:ilvl w:val="0"/>
          <w:numId w:val="10"/>
        </w:numPr>
        <w:rPr>
          <w:lang w:val="en-US"/>
        </w:rPr>
      </w:pPr>
      <w:r w:rsidRPr="00BC6F15">
        <w:rPr>
          <w:lang w:val="en-US"/>
        </w:rPr>
        <w:t>Step-2: Find out the probability that the wanted signal being below REFSENS+6dB (</w:t>
      </w:r>
      <w:r>
        <w:rPr>
          <w:lang w:val="en-US"/>
        </w:rPr>
        <w:t>P</w:t>
      </w:r>
      <w:r w:rsidRPr="00BD4964">
        <w:rPr>
          <w:vertAlign w:val="subscript"/>
          <w:lang w:val="en-US"/>
        </w:rPr>
        <w:t>2</w:t>
      </w:r>
      <w:r w:rsidRPr="00BC6F15">
        <w:rPr>
          <w:lang w:val="en-US"/>
        </w:rPr>
        <w:t>)</w:t>
      </w:r>
    </w:p>
    <w:p w14:paraId="17D9838E" w14:textId="02F668E0" w:rsidR="00BC6F15" w:rsidRPr="00BD4964" w:rsidRDefault="00BC6F15" w:rsidP="002E164E">
      <w:pPr>
        <w:pStyle w:val="ListParagraph"/>
        <w:numPr>
          <w:ilvl w:val="0"/>
          <w:numId w:val="10"/>
        </w:numPr>
        <w:rPr>
          <w:lang w:val="en-US"/>
        </w:rPr>
      </w:pPr>
      <w:r>
        <w:rPr>
          <w:lang w:val="en-US"/>
        </w:rPr>
        <w:t xml:space="preserve">Step-3: Find the interference level for which </w:t>
      </w:r>
      <w:r w:rsidR="0034622A">
        <w:rPr>
          <w:lang w:val="en-US"/>
        </w:rPr>
        <w:t>P</w:t>
      </w:r>
      <w:r w:rsidR="0034622A" w:rsidRPr="00BD4964">
        <w:rPr>
          <w:vertAlign w:val="subscript"/>
          <w:lang w:val="en-US"/>
        </w:rPr>
        <w:t>3</w:t>
      </w:r>
      <w:r>
        <w:rPr>
          <w:lang w:val="en-US"/>
        </w:rPr>
        <w:t xml:space="preserve"> is satisfied, where P</w:t>
      </w:r>
      <w:r w:rsidRPr="00BD4964">
        <w:rPr>
          <w:vertAlign w:val="subscript"/>
          <w:lang w:val="en-US"/>
        </w:rPr>
        <w:t>3</w:t>
      </w:r>
      <w:r>
        <w:rPr>
          <w:lang w:val="en-US"/>
        </w:rPr>
        <w:t>=P</w:t>
      </w:r>
      <w:r w:rsidRPr="00BD4964">
        <w:rPr>
          <w:vertAlign w:val="subscript"/>
          <w:lang w:val="en-US"/>
        </w:rPr>
        <w:t>1</w:t>
      </w:r>
      <w:r w:rsidR="00973818">
        <w:rPr>
          <w:lang w:val="en-US"/>
        </w:rPr>
        <w:t>/</w:t>
      </w:r>
      <w:r>
        <w:rPr>
          <w:lang w:val="en-US"/>
        </w:rPr>
        <w:t>P</w:t>
      </w:r>
      <w:r w:rsidRPr="00BD4964">
        <w:rPr>
          <w:vertAlign w:val="subscript"/>
          <w:lang w:val="en-US"/>
        </w:rPr>
        <w:t>2</w:t>
      </w:r>
      <w:r>
        <w:rPr>
          <w:lang w:val="en-US"/>
        </w:rPr>
        <w:t xml:space="preserve">. </w:t>
      </w:r>
    </w:p>
    <w:p w14:paraId="0E98A1F3" w14:textId="12EA9C8D" w:rsidR="001E0FD3" w:rsidRDefault="00334578" w:rsidP="00B02C00">
      <w:pPr>
        <w:rPr>
          <w:lang w:val="en-US"/>
        </w:rPr>
      </w:pPr>
      <w:r>
        <w:rPr>
          <w:lang w:val="en-US"/>
        </w:rPr>
        <w:t xml:space="preserve">We have provided more details in a previous contribution </w:t>
      </w:r>
      <w:r>
        <w:rPr>
          <w:lang w:val="en-US"/>
        </w:rPr>
        <w:fldChar w:fldCharType="begin"/>
      </w:r>
      <w:r>
        <w:rPr>
          <w:lang w:val="en-US"/>
        </w:rPr>
        <w:instrText xml:space="preserve"> REF _Ref489957546 \r \h </w:instrText>
      </w:r>
      <w:r>
        <w:rPr>
          <w:lang w:val="en-US"/>
        </w:rPr>
      </w:r>
      <w:r>
        <w:rPr>
          <w:lang w:val="en-US"/>
        </w:rPr>
        <w:fldChar w:fldCharType="separate"/>
      </w:r>
      <w:r>
        <w:rPr>
          <w:lang w:val="en-US"/>
        </w:rPr>
        <w:t>[5]</w:t>
      </w:r>
      <w:r>
        <w:rPr>
          <w:lang w:val="en-US"/>
        </w:rPr>
        <w:fldChar w:fldCharType="end"/>
      </w:r>
      <w:r>
        <w:rPr>
          <w:lang w:val="en-US"/>
        </w:rPr>
        <w:t xml:space="preserve"> on the steps mentioned above. </w:t>
      </w:r>
    </w:p>
    <w:p w14:paraId="4D848545" w14:textId="474411AB" w:rsidR="008C3BF2" w:rsidRDefault="008C3BF2" w:rsidP="00B02C00">
      <w:pPr>
        <w:rPr>
          <w:lang w:val="en-US"/>
        </w:rPr>
      </w:pPr>
      <w:r>
        <w:rPr>
          <w:lang w:val="en-US"/>
        </w:rPr>
        <w:t>In the above investigations, following is observed:</w:t>
      </w:r>
    </w:p>
    <w:p w14:paraId="1966A1CB" w14:textId="785F8685" w:rsidR="008C3BF2" w:rsidRPr="001E45E4" w:rsidRDefault="008C3BF2" w:rsidP="00B02C00">
      <w:pPr>
        <w:rPr>
          <w:b/>
          <w:i/>
          <w:lang w:val="en-US"/>
        </w:rPr>
      </w:pPr>
      <w:r w:rsidRPr="001E45E4">
        <w:rPr>
          <w:b/>
          <w:i/>
          <w:lang w:val="en-US"/>
        </w:rPr>
        <w:t>Observation</w:t>
      </w:r>
      <w:r w:rsidR="002E164E">
        <w:rPr>
          <w:b/>
          <w:i/>
          <w:lang w:val="en-US"/>
        </w:rPr>
        <w:t>-2</w:t>
      </w:r>
      <w:bookmarkStart w:id="0" w:name="_GoBack"/>
      <w:bookmarkEnd w:id="0"/>
      <w:r w:rsidRPr="001E45E4">
        <w:rPr>
          <w:b/>
          <w:i/>
          <w:lang w:val="en-US"/>
        </w:rPr>
        <w:t xml:space="preserve">: </w:t>
      </w:r>
    </w:p>
    <w:p w14:paraId="542EAE6D" w14:textId="32B7CA46" w:rsidR="008C3BF2" w:rsidRPr="001E45E4" w:rsidRDefault="00A86BA4" w:rsidP="00AB7891">
      <w:pPr>
        <w:rPr>
          <w:b/>
          <w:i/>
          <w:lang w:val="en-US"/>
        </w:rPr>
      </w:pPr>
      <w:r w:rsidRPr="001E45E4">
        <w:rPr>
          <w:b/>
          <w:i/>
          <w:lang w:val="en-US"/>
        </w:rPr>
        <w:t xml:space="preserve">Both wanted and blocker signals are simulated at once by considering signals coming from every direction, however the calculation of blocker level is taken care of by considering blocker and wanted signal probabilities. These two </w:t>
      </w:r>
      <w:r w:rsidR="00D90E92" w:rsidRPr="001E45E4">
        <w:rPr>
          <w:b/>
          <w:i/>
          <w:lang w:val="en-US"/>
        </w:rPr>
        <w:t>probabilities</w:t>
      </w:r>
      <w:r w:rsidRPr="001E45E4">
        <w:rPr>
          <w:b/>
          <w:i/>
          <w:lang w:val="en-US"/>
        </w:rPr>
        <w:t xml:space="preserve"> are connected via the join probability definition above.</w:t>
      </w:r>
    </w:p>
    <w:p w14:paraId="39D43FFD" w14:textId="77777777" w:rsidR="00A86BA4" w:rsidRPr="001E45E4" w:rsidRDefault="00A86BA4" w:rsidP="001E45E4">
      <w:pPr>
        <w:pStyle w:val="ListParagraph"/>
        <w:rPr>
          <w:lang w:val="en-US"/>
        </w:rPr>
      </w:pPr>
    </w:p>
    <w:p w14:paraId="17A7C60F" w14:textId="0B4967FA" w:rsidR="00D04BC4" w:rsidRDefault="00825A9C" w:rsidP="00C01F33">
      <w:pPr>
        <w:pStyle w:val="Heading1"/>
        <w:rPr>
          <w:lang w:val="en-US"/>
        </w:rPr>
      </w:pPr>
      <w:r>
        <w:rPr>
          <w:lang w:val="en-US"/>
        </w:rPr>
        <w:t>Methods to determine OTA values and directions</w:t>
      </w:r>
    </w:p>
    <w:p w14:paraId="633F1019" w14:textId="4B8A9204" w:rsidR="00FC677A" w:rsidRDefault="00FC677A" w:rsidP="008C1D78">
      <w:pPr>
        <w:rPr>
          <w:lang w:val="en-US"/>
        </w:rPr>
      </w:pPr>
      <w:r>
        <w:rPr>
          <w:lang w:val="en-US"/>
        </w:rPr>
        <w:t xml:space="preserve">One of the </w:t>
      </w:r>
      <w:r w:rsidR="008C1D78">
        <w:rPr>
          <w:lang w:val="en-US"/>
        </w:rPr>
        <w:t>challenge</w:t>
      </w:r>
      <w:r>
        <w:rPr>
          <w:lang w:val="en-US"/>
        </w:rPr>
        <w:t>s</w:t>
      </w:r>
      <w:r w:rsidR="008C1D78">
        <w:rPr>
          <w:lang w:val="en-US"/>
        </w:rPr>
        <w:t xml:space="preserve"> is to define the REFSENS in OTA context</w:t>
      </w:r>
      <w:r>
        <w:rPr>
          <w:lang w:val="en-US"/>
        </w:rPr>
        <w:t xml:space="preserve"> while determining the above joint probability level</w:t>
      </w:r>
      <w:r w:rsidR="008C1D78">
        <w:rPr>
          <w:lang w:val="en-US"/>
        </w:rPr>
        <w:t xml:space="preserve">. </w:t>
      </w:r>
      <w:r>
        <w:rPr>
          <w:lang w:val="en-US"/>
        </w:rPr>
        <w:t>There are several different proposals from different companies on how to determine OTA values from conducted simulation results.</w:t>
      </w:r>
    </w:p>
    <w:p w14:paraId="3AA92B55" w14:textId="5A952839" w:rsidR="00FC677A" w:rsidRDefault="00FC677A" w:rsidP="008C1D78">
      <w:pPr>
        <w:rPr>
          <w:lang w:val="en-US"/>
        </w:rPr>
      </w:pPr>
      <w:r>
        <w:rPr>
          <w:lang w:val="en-US"/>
        </w:rPr>
        <w:t xml:space="preserve">In our companion contribution </w:t>
      </w:r>
      <w:r>
        <w:rPr>
          <w:lang w:val="en-US"/>
        </w:rPr>
        <w:fldChar w:fldCharType="begin"/>
      </w:r>
      <w:r>
        <w:rPr>
          <w:lang w:val="en-US"/>
        </w:rPr>
        <w:instrText xml:space="preserve"> REF _Ref490215987 \r \h </w:instrText>
      </w:r>
      <w:r>
        <w:rPr>
          <w:lang w:val="en-US"/>
        </w:rPr>
      </w:r>
      <w:r>
        <w:rPr>
          <w:lang w:val="en-US"/>
        </w:rPr>
        <w:fldChar w:fldCharType="separate"/>
      </w:r>
      <w:r>
        <w:rPr>
          <w:lang w:val="en-US"/>
        </w:rPr>
        <w:t>[6]</w:t>
      </w:r>
      <w:r>
        <w:rPr>
          <w:lang w:val="en-US"/>
        </w:rPr>
        <w:fldChar w:fldCharType="end"/>
      </w:r>
      <w:r>
        <w:rPr>
          <w:lang w:val="en-US"/>
        </w:rPr>
        <w:t xml:space="preserve">, applying the same framework as it is used in eAAS work could be a good way forward on this issue. </w:t>
      </w:r>
      <w:r w:rsidR="00A267DB">
        <w:rPr>
          <w:lang w:val="en-US"/>
        </w:rPr>
        <w:t>This framework defines a two step approach:</w:t>
      </w:r>
    </w:p>
    <w:p w14:paraId="2742E7A1" w14:textId="77777777" w:rsidR="00A267DB" w:rsidRPr="001E45E4" w:rsidRDefault="00A267DB" w:rsidP="002E164E">
      <w:pPr>
        <w:numPr>
          <w:ilvl w:val="0"/>
          <w:numId w:val="12"/>
        </w:numPr>
        <w:rPr>
          <w:i/>
          <w:lang w:val="en-US"/>
        </w:rPr>
      </w:pPr>
      <w:r w:rsidRPr="001E45E4">
        <w:rPr>
          <w:i/>
          <w:lang w:val="en-US"/>
        </w:rPr>
        <w:t>A single “conducted” level for the wanted signal and blocking should be decided using the coexistence simulations</w:t>
      </w:r>
    </w:p>
    <w:p w14:paraId="4CBCDFB5" w14:textId="77777777" w:rsidR="00A267DB" w:rsidRPr="001E45E4" w:rsidRDefault="00A267DB" w:rsidP="002E164E">
      <w:pPr>
        <w:numPr>
          <w:ilvl w:val="0"/>
          <w:numId w:val="12"/>
        </w:numPr>
        <w:rPr>
          <w:i/>
          <w:lang w:val="en-US"/>
        </w:rPr>
      </w:pPr>
      <w:r w:rsidRPr="001E45E4">
        <w:rPr>
          <w:i/>
          <w:lang w:val="en-US"/>
        </w:rPr>
        <w:t>The OTA requirement should be based on the “conducted” level and the eAAS declarations framework.</w:t>
      </w:r>
    </w:p>
    <w:p w14:paraId="2734F9BC" w14:textId="77777777" w:rsidR="00A267DB" w:rsidRDefault="00A267DB" w:rsidP="008C1D78">
      <w:pPr>
        <w:rPr>
          <w:lang w:val="en-US"/>
        </w:rPr>
      </w:pPr>
    </w:p>
    <w:p w14:paraId="248A38CE" w14:textId="65375AEB" w:rsidR="00C01F33" w:rsidRDefault="00C01F33" w:rsidP="00C01F33">
      <w:pPr>
        <w:pStyle w:val="Heading1"/>
        <w:rPr>
          <w:lang w:val="en-US"/>
        </w:rPr>
      </w:pPr>
      <w:r w:rsidRPr="001363CA">
        <w:rPr>
          <w:lang w:val="en-US"/>
        </w:rPr>
        <w:t>Conclusion</w:t>
      </w:r>
    </w:p>
    <w:p w14:paraId="65B20C7A" w14:textId="44659E5B" w:rsidR="001A76A9" w:rsidRDefault="001A76A9" w:rsidP="00CF57DA">
      <w:pPr>
        <w:rPr>
          <w:lang w:val="en-US"/>
        </w:rPr>
      </w:pPr>
      <w:r>
        <w:rPr>
          <w:lang w:val="en-US"/>
        </w:rPr>
        <w:t>Based on the above discussions, we propose the following:</w:t>
      </w:r>
    </w:p>
    <w:p w14:paraId="6E8BF4E0" w14:textId="6207E1DE" w:rsidR="001E45E4" w:rsidRDefault="001E45E4" w:rsidP="001E45E4">
      <w:pPr>
        <w:rPr>
          <w:b/>
          <w:i/>
          <w:lang w:val="en-US"/>
        </w:rPr>
      </w:pPr>
      <w:r w:rsidRPr="00DC2A78">
        <w:rPr>
          <w:b/>
          <w:i/>
          <w:lang w:val="en-US"/>
        </w:rPr>
        <w:t>Proposal</w:t>
      </w:r>
      <w:r>
        <w:rPr>
          <w:b/>
          <w:i/>
          <w:lang w:val="en-US"/>
        </w:rPr>
        <w:t>-1</w:t>
      </w:r>
      <w:r w:rsidRPr="00DC2A78">
        <w:rPr>
          <w:b/>
          <w:i/>
          <w:lang w:val="en-US"/>
        </w:rPr>
        <w:t xml:space="preserve">: Adopt option 2 to determine the interference levels. </w:t>
      </w:r>
    </w:p>
    <w:p w14:paraId="0978EC31" w14:textId="662A08FA" w:rsidR="001E45E4" w:rsidRDefault="001E45E4" w:rsidP="00CF57DA">
      <w:pPr>
        <w:rPr>
          <w:lang w:val="en-US"/>
        </w:rPr>
      </w:pPr>
      <w:r>
        <w:rPr>
          <w:lang w:val="en-US"/>
        </w:rPr>
        <w:t xml:space="preserve">We also observed the following: </w:t>
      </w:r>
    </w:p>
    <w:p w14:paraId="12FF6075" w14:textId="5D469BA0" w:rsidR="001E45E4" w:rsidRPr="00484E88" w:rsidRDefault="001E45E4" w:rsidP="001E45E4">
      <w:pPr>
        <w:rPr>
          <w:lang w:val="en-US"/>
        </w:rPr>
      </w:pPr>
      <w:r w:rsidRPr="001A384D">
        <w:rPr>
          <w:b/>
          <w:i/>
          <w:lang w:val="en-US"/>
        </w:rPr>
        <w:t>Observation</w:t>
      </w:r>
      <w:r>
        <w:rPr>
          <w:b/>
          <w:i/>
          <w:lang w:val="en-US"/>
        </w:rPr>
        <w:t>-1</w:t>
      </w:r>
      <w:r w:rsidRPr="001A384D">
        <w:rPr>
          <w:b/>
          <w:i/>
          <w:lang w:val="en-US"/>
        </w:rPr>
        <w:t>:</w:t>
      </w:r>
      <w:r>
        <w:rPr>
          <w:b/>
          <w:i/>
          <w:lang w:val="en-US"/>
        </w:rPr>
        <w:t xml:space="preserve"> </w:t>
      </w:r>
      <w:r w:rsidRPr="001A384D">
        <w:rPr>
          <w:b/>
          <w:i/>
          <w:lang w:val="en-US"/>
        </w:rPr>
        <w:t xml:space="preserve">As agreed in previous way forward </w:t>
      </w:r>
      <w:r w:rsidRPr="001A384D">
        <w:rPr>
          <w:b/>
          <w:i/>
          <w:lang w:val="en-US"/>
        </w:rPr>
        <w:fldChar w:fldCharType="begin"/>
      </w:r>
      <w:r w:rsidRPr="001A384D">
        <w:rPr>
          <w:b/>
          <w:i/>
          <w:lang w:val="en-US"/>
        </w:rPr>
        <w:instrText xml:space="preserve"> REF _Ref492933696 \r \h  \* MERGEFORMAT </w:instrText>
      </w:r>
      <w:r w:rsidRPr="001A384D">
        <w:rPr>
          <w:b/>
          <w:i/>
          <w:lang w:val="en-US"/>
        </w:rPr>
      </w:r>
      <w:r w:rsidRPr="001A384D">
        <w:rPr>
          <w:b/>
          <w:i/>
          <w:lang w:val="en-US"/>
        </w:rPr>
        <w:fldChar w:fldCharType="separate"/>
      </w:r>
      <w:r w:rsidRPr="001A384D">
        <w:rPr>
          <w:b/>
          <w:i/>
          <w:lang w:val="en-US"/>
        </w:rPr>
        <w:t>[4]</w:t>
      </w:r>
      <w:r w:rsidRPr="001A384D">
        <w:rPr>
          <w:b/>
          <w:i/>
          <w:lang w:val="en-US"/>
        </w:rPr>
        <w:fldChar w:fldCharType="end"/>
      </w:r>
      <w:r w:rsidRPr="001A384D">
        <w:rPr>
          <w:b/>
          <w:i/>
          <w:lang w:val="en-US"/>
        </w:rPr>
        <w:t>, 99% joint blocker probability should be used for blocking investigations.</w:t>
      </w:r>
      <w:r>
        <w:rPr>
          <w:lang w:val="en-US"/>
        </w:rPr>
        <w:t xml:space="preserve"> </w:t>
      </w:r>
    </w:p>
    <w:p w14:paraId="75A73AC1" w14:textId="3C1BC7CD" w:rsidR="001E45E4" w:rsidRDefault="001E45E4" w:rsidP="00CF57DA">
      <w:pPr>
        <w:rPr>
          <w:lang w:val="en-US"/>
        </w:rPr>
      </w:pPr>
      <w:r>
        <w:rPr>
          <w:lang w:val="en-US"/>
        </w:rPr>
        <w:t>We proposed the following as methods to obtain the blocker level under option 2:</w:t>
      </w:r>
    </w:p>
    <w:p w14:paraId="7A9595C2" w14:textId="380E028E" w:rsidR="001A76A9" w:rsidRPr="00AC2DD9" w:rsidRDefault="001A76A9" w:rsidP="00CF57DA">
      <w:pPr>
        <w:rPr>
          <w:b/>
          <w:i/>
          <w:lang w:val="en-US"/>
        </w:rPr>
      </w:pPr>
      <w:r w:rsidRPr="00AC2DD9">
        <w:rPr>
          <w:b/>
          <w:i/>
          <w:lang w:val="en-US"/>
        </w:rPr>
        <w:t>Proposal</w:t>
      </w:r>
      <w:r w:rsidR="001E45E4">
        <w:rPr>
          <w:b/>
          <w:i/>
          <w:lang w:val="en-US"/>
        </w:rPr>
        <w:t>-2</w:t>
      </w:r>
      <w:r w:rsidRPr="00AC2DD9">
        <w:rPr>
          <w:b/>
          <w:i/>
          <w:lang w:val="en-US"/>
        </w:rPr>
        <w:t>: Follow the following steps for determining the joint probability of receiver blocking levels:</w:t>
      </w:r>
    </w:p>
    <w:p w14:paraId="579F33D4" w14:textId="3226A4CB" w:rsidR="00DB3730" w:rsidRPr="00940213" w:rsidRDefault="005540B9" w:rsidP="002E164E">
      <w:pPr>
        <w:pStyle w:val="ListParagraph"/>
        <w:numPr>
          <w:ilvl w:val="0"/>
          <w:numId w:val="9"/>
        </w:numPr>
        <w:rPr>
          <w:b/>
          <w:i/>
          <w:lang w:val="en-US"/>
        </w:rPr>
      </w:pPr>
      <w:r>
        <w:rPr>
          <w:b/>
          <w:i/>
          <w:lang w:val="en-US"/>
        </w:rPr>
        <w:t xml:space="preserve">Use </w:t>
      </w:r>
      <w:r w:rsidR="00DB3730" w:rsidRPr="00940213">
        <w:rPr>
          <w:b/>
          <w:i/>
          <w:lang w:val="en-US"/>
        </w:rPr>
        <w:t>a joint blocker probability (P</w:t>
      </w:r>
      <w:r w:rsidR="00DB3730" w:rsidRPr="00940213">
        <w:rPr>
          <w:b/>
          <w:i/>
          <w:vertAlign w:val="subscript"/>
          <w:lang w:val="en-US"/>
        </w:rPr>
        <w:t>1</w:t>
      </w:r>
      <w:r w:rsidR="00DB3730" w:rsidRPr="00940213">
        <w:rPr>
          <w:b/>
          <w:i/>
          <w:lang w:val="en-US"/>
        </w:rPr>
        <w:t>)</w:t>
      </w:r>
      <w:r>
        <w:rPr>
          <w:b/>
          <w:i/>
          <w:lang w:val="en-US"/>
        </w:rPr>
        <w:t xml:space="preserve"> of 1% considering agreed probability of blocking as 99%</w:t>
      </w:r>
      <w:r w:rsidR="00DB3730" w:rsidRPr="00940213">
        <w:rPr>
          <w:b/>
          <w:i/>
          <w:lang w:val="en-US"/>
        </w:rPr>
        <w:t xml:space="preserve"> </w:t>
      </w:r>
    </w:p>
    <w:p w14:paraId="11942BB4" w14:textId="77777777" w:rsidR="00DB3730" w:rsidRPr="00DB3730" w:rsidRDefault="00DB3730" w:rsidP="002E164E">
      <w:pPr>
        <w:pStyle w:val="ListParagraph"/>
        <w:numPr>
          <w:ilvl w:val="0"/>
          <w:numId w:val="9"/>
        </w:numPr>
        <w:rPr>
          <w:b/>
          <w:i/>
          <w:lang w:val="en-US"/>
        </w:rPr>
      </w:pPr>
      <w:r w:rsidRPr="00940213">
        <w:rPr>
          <w:b/>
          <w:i/>
          <w:lang w:val="en-US"/>
        </w:rPr>
        <w:t>Find out the probability that the wanted signal being below REFSENS+6dB (P</w:t>
      </w:r>
      <w:r w:rsidRPr="00940213">
        <w:rPr>
          <w:b/>
          <w:i/>
          <w:vertAlign w:val="subscript"/>
          <w:lang w:val="en-US"/>
        </w:rPr>
        <w:t>2</w:t>
      </w:r>
      <w:r w:rsidRPr="00940213">
        <w:rPr>
          <w:b/>
          <w:i/>
          <w:lang w:val="en-US"/>
        </w:rPr>
        <w:t>)</w:t>
      </w:r>
    </w:p>
    <w:p w14:paraId="7C5D4A24" w14:textId="60E21FB5" w:rsidR="00DB3730" w:rsidRPr="00DB3730" w:rsidRDefault="00DB3730" w:rsidP="002E164E">
      <w:pPr>
        <w:pStyle w:val="ListParagraph"/>
        <w:numPr>
          <w:ilvl w:val="0"/>
          <w:numId w:val="9"/>
        </w:numPr>
        <w:rPr>
          <w:b/>
          <w:i/>
          <w:lang w:val="en-US"/>
        </w:rPr>
      </w:pPr>
      <w:r w:rsidRPr="00940213">
        <w:rPr>
          <w:b/>
          <w:i/>
          <w:lang w:val="en-US"/>
        </w:rPr>
        <w:t>Find the interference level for which P</w:t>
      </w:r>
      <w:r w:rsidRPr="00940213">
        <w:rPr>
          <w:b/>
          <w:i/>
          <w:vertAlign w:val="subscript"/>
          <w:lang w:val="en-US"/>
        </w:rPr>
        <w:t>3</w:t>
      </w:r>
      <w:r w:rsidRPr="00940213">
        <w:rPr>
          <w:b/>
          <w:i/>
          <w:lang w:val="en-US"/>
        </w:rPr>
        <w:t xml:space="preserve"> is satisfied, where P</w:t>
      </w:r>
      <w:r w:rsidRPr="00940213">
        <w:rPr>
          <w:b/>
          <w:i/>
          <w:vertAlign w:val="subscript"/>
          <w:lang w:val="en-US"/>
        </w:rPr>
        <w:t>3</w:t>
      </w:r>
      <w:r w:rsidRPr="00940213">
        <w:rPr>
          <w:b/>
          <w:i/>
          <w:lang w:val="en-US"/>
        </w:rPr>
        <w:t>=P</w:t>
      </w:r>
      <w:r w:rsidRPr="00940213">
        <w:rPr>
          <w:b/>
          <w:i/>
          <w:vertAlign w:val="subscript"/>
          <w:lang w:val="en-US"/>
        </w:rPr>
        <w:t>1</w:t>
      </w:r>
      <w:r w:rsidR="00973818">
        <w:rPr>
          <w:b/>
          <w:i/>
          <w:lang w:val="en-US"/>
        </w:rPr>
        <w:t>/</w:t>
      </w:r>
      <w:r w:rsidRPr="00940213">
        <w:rPr>
          <w:b/>
          <w:i/>
          <w:lang w:val="en-US"/>
        </w:rPr>
        <w:t>P</w:t>
      </w:r>
      <w:r w:rsidRPr="00940213">
        <w:rPr>
          <w:b/>
          <w:i/>
          <w:vertAlign w:val="subscript"/>
          <w:lang w:val="en-US"/>
        </w:rPr>
        <w:t>2</w:t>
      </w:r>
      <w:r w:rsidRPr="00940213">
        <w:rPr>
          <w:b/>
          <w:i/>
          <w:lang w:val="en-US"/>
        </w:rPr>
        <w:t>.</w:t>
      </w:r>
    </w:p>
    <w:p w14:paraId="04EFE667" w14:textId="77777777" w:rsidR="00D90E92" w:rsidRDefault="00940213" w:rsidP="00CF57DA">
      <w:pPr>
        <w:rPr>
          <w:lang w:val="en-US"/>
        </w:rPr>
      </w:pPr>
      <w:r>
        <w:rPr>
          <w:lang w:val="en-US"/>
        </w:rPr>
        <w:t>We propose to adopt the above proposal wh</w:t>
      </w:r>
      <w:r w:rsidR="005540B9">
        <w:rPr>
          <w:lang w:val="en-US"/>
        </w:rPr>
        <w:t>ich</w:t>
      </w:r>
      <w:r>
        <w:rPr>
          <w:lang w:val="en-US"/>
        </w:rPr>
        <w:t xml:space="preserve"> de</w:t>
      </w:r>
      <w:r w:rsidR="005540B9">
        <w:rPr>
          <w:lang w:val="en-US"/>
        </w:rPr>
        <w:t>scribes</w:t>
      </w:r>
      <w:r>
        <w:rPr>
          <w:lang w:val="en-US"/>
        </w:rPr>
        <w:t xml:space="preserve"> the methodology for receiver blocking for NR</w:t>
      </w:r>
      <w:r w:rsidR="00DB4741">
        <w:rPr>
          <w:lang w:val="en-US"/>
        </w:rPr>
        <w:t xml:space="preserve"> BS</w:t>
      </w:r>
      <w:r>
        <w:rPr>
          <w:lang w:val="en-US"/>
        </w:rPr>
        <w:t>.</w:t>
      </w:r>
      <w:r w:rsidR="001E45E4">
        <w:rPr>
          <w:lang w:val="en-US"/>
        </w:rPr>
        <w:t xml:space="preserve"> </w:t>
      </w:r>
    </w:p>
    <w:p w14:paraId="4B66D225" w14:textId="45DE870D" w:rsidR="00940213" w:rsidRDefault="001E45E4" w:rsidP="00CF57DA">
      <w:pPr>
        <w:rPr>
          <w:u w:val="single"/>
          <w:lang w:val="en-US"/>
        </w:rPr>
      </w:pPr>
      <w:r w:rsidRPr="00D90E92">
        <w:rPr>
          <w:lang w:val="en-US"/>
        </w:rPr>
        <w:lastRenderedPageBreak/>
        <w:t>We observed the following:</w:t>
      </w:r>
    </w:p>
    <w:p w14:paraId="73EF5EA7" w14:textId="4137D9A0" w:rsidR="001E45E4" w:rsidRPr="001A384D" w:rsidRDefault="001E45E4" w:rsidP="001E45E4">
      <w:pPr>
        <w:rPr>
          <w:b/>
          <w:i/>
          <w:lang w:val="en-US"/>
        </w:rPr>
      </w:pPr>
      <w:r w:rsidRPr="001A384D">
        <w:rPr>
          <w:b/>
          <w:i/>
          <w:lang w:val="en-US"/>
        </w:rPr>
        <w:t>Observation</w:t>
      </w:r>
      <w:r>
        <w:rPr>
          <w:b/>
          <w:i/>
          <w:lang w:val="en-US"/>
        </w:rPr>
        <w:t>-</w:t>
      </w:r>
      <w:r w:rsidR="002E164E">
        <w:rPr>
          <w:b/>
          <w:i/>
          <w:lang w:val="en-US"/>
        </w:rPr>
        <w:t>2</w:t>
      </w:r>
      <w:r w:rsidRPr="001A384D">
        <w:rPr>
          <w:b/>
          <w:i/>
          <w:lang w:val="en-US"/>
        </w:rPr>
        <w:t xml:space="preserve">: </w:t>
      </w:r>
    </w:p>
    <w:p w14:paraId="410F1A37" w14:textId="4FD7A7BC" w:rsidR="001E45E4" w:rsidRPr="001A384D" w:rsidRDefault="001E45E4" w:rsidP="001E45E4">
      <w:pPr>
        <w:rPr>
          <w:b/>
          <w:i/>
          <w:lang w:val="en-US"/>
        </w:rPr>
      </w:pPr>
      <w:r w:rsidRPr="001A384D">
        <w:rPr>
          <w:b/>
          <w:i/>
          <w:lang w:val="en-US"/>
        </w:rPr>
        <w:t xml:space="preserve">Both wanted and blocker signals are simulated at once by considering signals coming from every direction, however the calculation of blocker level is taken care of by considering blocker and wanted signal probabilities. These two </w:t>
      </w:r>
      <w:r w:rsidR="00D90E92" w:rsidRPr="001A384D">
        <w:rPr>
          <w:b/>
          <w:i/>
          <w:lang w:val="en-US"/>
        </w:rPr>
        <w:t>probabilities</w:t>
      </w:r>
      <w:r w:rsidRPr="001A384D">
        <w:rPr>
          <w:b/>
          <w:i/>
          <w:lang w:val="en-US"/>
        </w:rPr>
        <w:t xml:space="preserve"> are connected via the join probability definition above.</w:t>
      </w:r>
    </w:p>
    <w:p w14:paraId="0A452733" w14:textId="15F39090" w:rsidR="00FC677A" w:rsidRDefault="001E45E4" w:rsidP="00CF57DA">
      <w:pPr>
        <w:rPr>
          <w:lang w:val="en-US"/>
        </w:rPr>
      </w:pPr>
      <w:r>
        <w:rPr>
          <w:lang w:val="en-US"/>
        </w:rPr>
        <w:t>Regarding the OTA levels from conducted levels obtained from simulations, w</w:t>
      </w:r>
      <w:r w:rsidR="00FC677A">
        <w:rPr>
          <w:lang w:val="en-US"/>
        </w:rPr>
        <w:t xml:space="preserve">e also observe the following: </w:t>
      </w:r>
    </w:p>
    <w:p w14:paraId="6B672F6D" w14:textId="16A4B3FB" w:rsidR="001E45E4" w:rsidRDefault="00FC677A" w:rsidP="00CF57DA">
      <w:pPr>
        <w:rPr>
          <w:b/>
          <w:i/>
          <w:lang w:val="en-US"/>
        </w:rPr>
      </w:pPr>
      <w:r w:rsidRPr="00FC677A">
        <w:rPr>
          <w:b/>
          <w:i/>
          <w:lang w:val="en-US"/>
        </w:rPr>
        <w:t>Observation</w:t>
      </w:r>
      <w:r w:rsidR="001E45E4">
        <w:rPr>
          <w:b/>
          <w:i/>
          <w:lang w:val="en-US"/>
        </w:rPr>
        <w:t>-</w:t>
      </w:r>
      <w:r w:rsidR="002E164E">
        <w:rPr>
          <w:b/>
          <w:i/>
          <w:lang w:val="en-US"/>
        </w:rPr>
        <w:t>3</w:t>
      </w:r>
      <w:r w:rsidRPr="00FC677A">
        <w:rPr>
          <w:b/>
          <w:i/>
          <w:lang w:val="en-US"/>
        </w:rPr>
        <w:t>:</w:t>
      </w:r>
      <w:r>
        <w:rPr>
          <w:b/>
          <w:i/>
          <w:lang w:val="en-US"/>
        </w:rPr>
        <w:t xml:space="preserve"> </w:t>
      </w:r>
      <w:r w:rsidRPr="00FC677A">
        <w:rPr>
          <w:b/>
          <w:i/>
          <w:lang w:val="en-US"/>
        </w:rPr>
        <w:t xml:space="preserve">It could be a suitable option to adopt the same framework as eAAS on how to set OTA levels. </w:t>
      </w:r>
      <w:r w:rsidR="001E45E4">
        <w:rPr>
          <w:b/>
          <w:i/>
          <w:lang w:val="en-US"/>
        </w:rPr>
        <w:t>This framework can have two step approach:</w:t>
      </w:r>
    </w:p>
    <w:p w14:paraId="2BB1BA7D" w14:textId="77777777" w:rsidR="001E45E4" w:rsidRPr="001E45E4" w:rsidRDefault="001E45E4" w:rsidP="002E164E">
      <w:pPr>
        <w:numPr>
          <w:ilvl w:val="0"/>
          <w:numId w:val="12"/>
        </w:numPr>
        <w:rPr>
          <w:b/>
          <w:i/>
          <w:lang w:val="en-US"/>
        </w:rPr>
      </w:pPr>
      <w:r w:rsidRPr="001E45E4">
        <w:rPr>
          <w:b/>
          <w:i/>
          <w:lang w:val="en-US"/>
        </w:rPr>
        <w:t>A single “conducted” level for the wanted signal and blocking should be decided using the coexistence simulations</w:t>
      </w:r>
    </w:p>
    <w:p w14:paraId="5C4C24B3" w14:textId="77777777" w:rsidR="001E45E4" w:rsidRPr="001E45E4" w:rsidRDefault="001E45E4" w:rsidP="002E164E">
      <w:pPr>
        <w:numPr>
          <w:ilvl w:val="0"/>
          <w:numId w:val="12"/>
        </w:numPr>
        <w:rPr>
          <w:b/>
          <w:i/>
          <w:lang w:val="en-US"/>
        </w:rPr>
      </w:pPr>
      <w:r w:rsidRPr="001E45E4">
        <w:rPr>
          <w:b/>
          <w:i/>
          <w:lang w:val="en-US"/>
        </w:rPr>
        <w:t>The OTA requirement should be based on the “conducted” level and the eAAS declarations framework.</w:t>
      </w:r>
    </w:p>
    <w:p w14:paraId="4F4306A9" w14:textId="77777777" w:rsidR="001E45E4" w:rsidRDefault="001E45E4" w:rsidP="00CF57DA">
      <w:pPr>
        <w:rPr>
          <w:b/>
          <w:i/>
          <w:lang w:val="en-US"/>
        </w:rPr>
      </w:pPr>
    </w:p>
    <w:p w14:paraId="5E31A85C" w14:textId="7BE716EB" w:rsidR="00FC677A" w:rsidRPr="00FC677A" w:rsidRDefault="00FC677A" w:rsidP="00CF57DA">
      <w:pPr>
        <w:rPr>
          <w:b/>
          <w:i/>
          <w:lang w:val="en-US"/>
        </w:rPr>
      </w:pPr>
      <w:r w:rsidRPr="00FC677A">
        <w:rPr>
          <w:b/>
          <w:i/>
          <w:lang w:val="en-US"/>
        </w:rPr>
        <w:t xml:space="preserve"> </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747286E1" w14:textId="77777777" w:rsidR="0009119F" w:rsidRPr="00637F26" w:rsidRDefault="00882F42" w:rsidP="0009119F">
      <w:pPr>
        <w:pStyle w:val="Reference"/>
        <w:rPr>
          <w:sz w:val="22"/>
          <w:szCs w:val="22"/>
          <w:lang w:val="en-US"/>
        </w:rPr>
      </w:pPr>
      <w:bookmarkStart w:id="2" w:name="_Ref476840310"/>
      <w:bookmarkStart w:id="3" w:name="_Ref481740434"/>
      <w:r>
        <w:rPr>
          <w:sz w:val="22"/>
          <w:szCs w:val="22"/>
          <w:lang w:val="en-US"/>
        </w:rPr>
        <w:t xml:space="preserve">TR </w:t>
      </w:r>
      <w:r w:rsidR="009C69E7">
        <w:rPr>
          <w:sz w:val="22"/>
          <w:szCs w:val="22"/>
          <w:lang w:val="en-US"/>
        </w:rPr>
        <w:t>38.803</w:t>
      </w:r>
      <w:bookmarkEnd w:id="2"/>
      <w:bookmarkEnd w:id="3"/>
    </w:p>
    <w:p w14:paraId="68AD64BD" w14:textId="4B615BBF" w:rsidR="0009119F" w:rsidRDefault="00493F07" w:rsidP="00493F07">
      <w:pPr>
        <w:pStyle w:val="Reference"/>
        <w:rPr>
          <w:sz w:val="22"/>
          <w:szCs w:val="22"/>
          <w:lang w:val="en-US"/>
        </w:rPr>
      </w:pPr>
      <w:bookmarkStart w:id="4"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4"/>
    </w:p>
    <w:p w14:paraId="362EE580" w14:textId="77777777" w:rsidR="00455569" w:rsidRDefault="00455569" w:rsidP="00173FDC">
      <w:pPr>
        <w:pStyle w:val="Reference"/>
        <w:rPr>
          <w:sz w:val="22"/>
          <w:szCs w:val="22"/>
          <w:lang w:val="en-US"/>
        </w:rPr>
      </w:pPr>
      <w:bookmarkStart w:id="5" w:name="_Ref485117198"/>
      <w:r>
        <w:rPr>
          <w:sz w:val="22"/>
          <w:szCs w:val="22"/>
          <w:lang w:val="en-US"/>
        </w:rPr>
        <w:t xml:space="preserve">R4-1708145, </w:t>
      </w:r>
      <w:r w:rsidRPr="00455569">
        <w:rPr>
          <w:sz w:val="22"/>
          <w:szCs w:val="22"/>
          <w:lang w:val="en-US"/>
        </w:rPr>
        <w:t>Consideration of joint probability for wanted and interference signals in mmWave NR BS receiver blocking investigation</w:t>
      </w:r>
      <w:r>
        <w:rPr>
          <w:sz w:val="22"/>
          <w:szCs w:val="22"/>
          <w:lang w:val="en-US"/>
        </w:rPr>
        <w:t xml:space="preserve">, </w:t>
      </w:r>
      <w:r w:rsidRPr="00455569">
        <w:rPr>
          <w:sz w:val="22"/>
          <w:szCs w:val="22"/>
          <w:lang w:val="en-US"/>
        </w:rPr>
        <w:t>Ericsson</w:t>
      </w:r>
      <w:bookmarkStart w:id="6" w:name="_Ref485119291"/>
      <w:bookmarkEnd w:id="5"/>
    </w:p>
    <w:p w14:paraId="417D21C3" w14:textId="1D0DD19B" w:rsidR="00173FDC" w:rsidRDefault="00173FDC" w:rsidP="00173FDC">
      <w:pPr>
        <w:pStyle w:val="Reference"/>
        <w:rPr>
          <w:sz w:val="22"/>
          <w:szCs w:val="22"/>
          <w:lang w:val="en-US"/>
        </w:rPr>
      </w:pPr>
      <w:bookmarkStart w:id="7" w:name="_Ref492933696"/>
      <w:r>
        <w:rPr>
          <w:sz w:val="22"/>
          <w:szCs w:val="22"/>
          <w:lang w:val="en-US"/>
        </w:rPr>
        <w:t xml:space="preserve">R4-1706313, </w:t>
      </w:r>
      <w:r w:rsidRPr="00173FDC">
        <w:rPr>
          <w:sz w:val="22"/>
          <w:szCs w:val="22"/>
          <w:lang w:val="en-US"/>
        </w:rPr>
        <w:t>Way forward on NR BS blocking for mmWave operation</w:t>
      </w:r>
      <w:r>
        <w:rPr>
          <w:sz w:val="22"/>
          <w:szCs w:val="22"/>
          <w:lang w:val="en-US"/>
        </w:rPr>
        <w:t>, Ericsson, ZTE</w:t>
      </w:r>
      <w:bookmarkEnd w:id="6"/>
      <w:bookmarkEnd w:id="7"/>
    </w:p>
    <w:p w14:paraId="4A2F82CC" w14:textId="02A22416" w:rsidR="009F7792" w:rsidRDefault="009F7792" w:rsidP="00173FDC">
      <w:pPr>
        <w:pStyle w:val="Reference"/>
        <w:rPr>
          <w:sz w:val="22"/>
          <w:szCs w:val="22"/>
          <w:lang w:val="en-US"/>
        </w:rPr>
      </w:pPr>
      <w:bookmarkStart w:id="8" w:name="_Ref489957546"/>
      <w:r>
        <w:rPr>
          <w:sz w:val="22"/>
          <w:szCs w:val="22"/>
          <w:lang w:val="en-US"/>
        </w:rPr>
        <w:t>R4-1706811, The importance for considering j</w:t>
      </w:r>
      <w:r w:rsidRPr="00C50B97">
        <w:rPr>
          <w:sz w:val="22"/>
          <w:szCs w:val="22"/>
          <w:lang w:val="en-US"/>
        </w:rPr>
        <w:t>oint probability for receiver blocking</w:t>
      </w:r>
      <w:r>
        <w:rPr>
          <w:sz w:val="22"/>
          <w:szCs w:val="22"/>
          <w:lang w:val="en-US"/>
        </w:rPr>
        <w:t xml:space="preserve"> in NR BS, Ericsson</w:t>
      </w:r>
      <w:bookmarkEnd w:id="8"/>
    </w:p>
    <w:p w14:paraId="214F10C6" w14:textId="30FC30A5" w:rsidR="00401554" w:rsidRDefault="00401554" w:rsidP="00401554">
      <w:pPr>
        <w:pStyle w:val="Reference"/>
        <w:rPr>
          <w:lang w:val="en-US"/>
        </w:rPr>
      </w:pPr>
      <w:bookmarkStart w:id="9" w:name="_Ref490215987"/>
      <w:r w:rsidRPr="00401554">
        <w:rPr>
          <w:sz w:val="22"/>
          <w:szCs w:val="22"/>
          <w:lang w:val="en-US"/>
        </w:rPr>
        <w:t>R4-1708110</w:t>
      </w:r>
      <w:r>
        <w:rPr>
          <w:sz w:val="22"/>
          <w:szCs w:val="22"/>
          <w:lang w:val="en-US"/>
        </w:rPr>
        <w:t xml:space="preserve">, </w:t>
      </w:r>
      <w:r w:rsidRPr="00401554">
        <w:rPr>
          <w:lang w:val="en-US"/>
        </w:rPr>
        <w:t>Range 2 OTA sensitivity requirements</w:t>
      </w:r>
      <w:r>
        <w:rPr>
          <w:lang w:val="en-US"/>
        </w:rPr>
        <w:t>, Ericsson</w:t>
      </w:r>
      <w:bookmarkEnd w:id="9"/>
    </w:p>
    <w:p w14:paraId="55E2F23F" w14:textId="79404688" w:rsidR="00025EFE" w:rsidRDefault="00025EFE" w:rsidP="00025EFE">
      <w:pPr>
        <w:pStyle w:val="Reference"/>
        <w:rPr>
          <w:lang w:val="en-US"/>
        </w:rPr>
      </w:pPr>
      <w:bookmarkStart w:id="10" w:name="_Ref492931122"/>
      <w:r w:rsidRPr="00025EFE">
        <w:rPr>
          <w:lang w:val="en-US"/>
        </w:rPr>
        <w:t>R4-1709068</w:t>
      </w:r>
      <w:r>
        <w:rPr>
          <w:lang w:val="en-US"/>
        </w:rPr>
        <w:t xml:space="preserve">, </w:t>
      </w:r>
      <w:r w:rsidRPr="00025EFE">
        <w:rPr>
          <w:lang w:val="en-US"/>
        </w:rPr>
        <w:t>WF on range 2 BS blocking</w:t>
      </w:r>
      <w:r>
        <w:rPr>
          <w:lang w:val="en-US"/>
        </w:rPr>
        <w:t>, Huawei, Ericsson, Nokia.</w:t>
      </w:r>
      <w:bookmarkEnd w:id="10"/>
      <w:r>
        <w:rPr>
          <w:lang w:val="en-US"/>
        </w:rPr>
        <w:t xml:space="preserve"> </w:t>
      </w:r>
    </w:p>
    <w:p w14:paraId="4B210922" w14:textId="691DF63D" w:rsidR="008B14C9" w:rsidRDefault="008B14C9" w:rsidP="004F2915">
      <w:pPr>
        <w:pStyle w:val="Reference"/>
        <w:numPr>
          <w:ilvl w:val="0"/>
          <w:numId w:val="0"/>
        </w:numPr>
        <w:ind w:left="567"/>
        <w:rPr>
          <w:sz w:val="22"/>
          <w:szCs w:val="22"/>
          <w:lang w:val="en-US"/>
        </w:rPr>
      </w:pPr>
    </w:p>
    <w:p w14:paraId="2EA9D48C" w14:textId="66EB79CC" w:rsidR="009320CA" w:rsidRDefault="009320CA" w:rsidP="009320CA">
      <w:pPr>
        <w:pStyle w:val="Heading1"/>
        <w:rPr>
          <w:lang w:val="en-US"/>
        </w:rPr>
      </w:pPr>
      <w:r>
        <w:rPr>
          <w:lang w:val="en-US"/>
        </w:rPr>
        <w:t xml:space="preserve">Appendix: </w:t>
      </w:r>
      <w:r w:rsidRPr="00A766FA">
        <w:rPr>
          <w:lang w:val="en-US"/>
        </w:rPr>
        <w:t>Joint distribution of angle and distances</w:t>
      </w:r>
    </w:p>
    <w:p w14:paraId="444BB8C7" w14:textId="77777777" w:rsidR="009320CA" w:rsidRDefault="009320CA" w:rsidP="009320CA">
      <w:pPr>
        <w:rPr>
          <w:lang w:val="en-US"/>
        </w:rPr>
      </w:pPr>
      <w:r>
        <w:rPr>
          <w:lang w:val="en-US"/>
        </w:rPr>
        <w:t>In NR, beamforming will play an important role in terms of directivity between wanted signals and blocker signals. The directivity of the signals and the positions of the UEs will actually determine the blocker signal levels</w:t>
      </w:r>
      <w:r w:rsidRPr="00A766FA">
        <w:rPr>
          <w:lang w:val="en-US"/>
        </w:rPr>
        <w:t>. I</w:t>
      </w:r>
      <w:r w:rsidRPr="00213092">
        <w:rPr>
          <w:lang w:val="en-US"/>
        </w:rPr>
        <w:t xml:space="preserve">n the following figures, we provide joint distribution of </w:t>
      </w:r>
      <w:r>
        <w:rPr>
          <w:lang w:val="en-US"/>
        </w:rPr>
        <w:t xml:space="preserve">relative </w:t>
      </w:r>
      <w:r w:rsidRPr="00213092">
        <w:rPr>
          <w:lang w:val="en-US"/>
        </w:rPr>
        <w:t>angle</w:t>
      </w:r>
      <w:r>
        <w:rPr>
          <w:lang w:val="en-US"/>
        </w:rPr>
        <w:t>s</w:t>
      </w:r>
      <w:r w:rsidRPr="00213092">
        <w:rPr>
          <w:lang w:val="en-US"/>
        </w:rPr>
        <w:t xml:space="preserve"> and </w:t>
      </w:r>
      <w:r>
        <w:rPr>
          <w:lang w:val="en-US"/>
        </w:rPr>
        <w:t xml:space="preserve">relative </w:t>
      </w:r>
      <w:r w:rsidRPr="00213092">
        <w:rPr>
          <w:lang w:val="en-US"/>
        </w:rPr>
        <w:t xml:space="preserve">distances of being both the victim UE and blocker UE </w:t>
      </w:r>
      <w:r>
        <w:rPr>
          <w:lang w:val="en-US"/>
        </w:rPr>
        <w:t>received at one of base station</w:t>
      </w:r>
      <w:r w:rsidRPr="00213092">
        <w:rPr>
          <w:lang w:val="en-US"/>
        </w:rPr>
        <w:t>, in addition to joint distribution of being in certain distance with respect to the victim BS. We provide distributions for both collocated and non-collocated case when urban macro scenario in 30GHz is considered.</w:t>
      </w:r>
    </w:p>
    <w:p w14:paraId="27FC93CB" w14:textId="77777777" w:rsidR="009320CA" w:rsidRDefault="009320CA" w:rsidP="009320CA">
      <w:pPr>
        <w:rPr>
          <w:lang w:val="en-US"/>
        </w:rPr>
      </w:pPr>
      <w:r>
        <w:rPr>
          <w:lang w:val="en-US"/>
        </w:rPr>
        <w:t>In case of NR, beamforming at the transmitter side will ensure that the blocker will affect the receiver only for short while, e.g. for a subframe or a few subframes depending on the scheduling of the blocker and will only impact one or a subset of users during that TTI. This impact will only be seen only when both the victim and blocker UE transmit in similar directions towards the victim BS.</w:t>
      </w:r>
    </w:p>
    <w:p w14:paraId="1FBEA2FF" w14:textId="77777777" w:rsidR="009320CA" w:rsidRPr="00DB4741" w:rsidRDefault="009320CA" w:rsidP="009320CA">
      <w:pPr>
        <w:rPr>
          <w:highlight w:val="yellow"/>
          <w:lang w:val="en-US"/>
        </w:rPr>
      </w:pPr>
      <w:r>
        <w:rPr>
          <w:lang w:val="en-US"/>
        </w:rPr>
        <w:t xml:space="preserve">The figures below provide a good indication on how the victim and blocker UE locations with respect to the NR BS impact the actual interference level seen in the BS receiver.  </w:t>
      </w:r>
    </w:p>
    <w:p w14:paraId="6F7FD8B7" w14:textId="77777777" w:rsidR="009320CA" w:rsidRDefault="009320CA" w:rsidP="009320CA">
      <w:pPr>
        <w:rPr>
          <w:lang w:val="en-US"/>
        </w:rPr>
      </w:pPr>
      <w:r>
        <w:rPr>
          <w:noProof/>
          <w:lang w:val="sv-SE" w:eastAsia="sv-SE"/>
        </w:rPr>
        <w:lastRenderedPageBreak/>
        <w:drawing>
          <wp:inline distT="0" distB="0" distL="0" distR="0" wp14:anchorId="1BA100ED" wp14:editId="0AAD3B8C">
            <wp:extent cx="3045600" cy="22860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_collocated_joint_distribution_distance_angle_3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5600" cy="2286000"/>
                    </a:xfrm>
                    <a:prstGeom prst="rect">
                      <a:avLst/>
                    </a:prstGeom>
                  </pic:spPr>
                </pic:pic>
              </a:graphicData>
            </a:graphic>
          </wp:inline>
        </w:drawing>
      </w:r>
      <w:r w:rsidRPr="0009414C">
        <w:rPr>
          <w:lang w:val="en-US"/>
        </w:rPr>
        <w:t xml:space="preserve"> </w:t>
      </w:r>
      <w:r w:rsidRPr="0009414C">
        <w:rPr>
          <w:noProof/>
          <w:lang w:val="sv-SE" w:eastAsia="sv-SE"/>
        </w:rPr>
        <w:drawing>
          <wp:inline distT="0" distB="0" distL="0" distR="0" wp14:anchorId="32D22D39" wp14:editId="441DA27F">
            <wp:extent cx="3024000" cy="226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09414C">
        <w:rPr>
          <w:lang w:val="en-US"/>
        </w:rPr>
        <w:t xml:space="preserve"> </w:t>
      </w:r>
      <w:r w:rsidRPr="00512E85">
        <w:rPr>
          <w:lang w:val="en-US"/>
        </w:rPr>
        <w:t xml:space="preserve"> </w:t>
      </w:r>
    </w:p>
    <w:p w14:paraId="16A9DAA5" w14:textId="16702319" w:rsidR="009320CA" w:rsidRDefault="009320CA" w:rsidP="009320CA">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Pr>
          <w:b w:val="0"/>
        </w:rPr>
        <w:t xml:space="preserve">UMa </w:t>
      </w:r>
      <w:r w:rsidRPr="0088118E">
        <w:rPr>
          <w:b w:val="0"/>
        </w:rPr>
        <w:t>collocated deployment</w:t>
      </w:r>
    </w:p>
    <w:p w14:paraId="0D35B0A7" w14:textId="77777777" w:rsidR="009320CA" w:rsidRDefault="009320CA" w:rsidP="009320CA">
      <w:r>
        <w:rPr>
          <w:noProof/>
          <w:lang w:val="sv-SE" w:eastAsia="sv-SE"/>
        </w:rPr>
        <w:drawing>
          <wp:inline distT="0" distB="0" distL="0" distR="0" wp14:anchorId="3FEFC438" wp14:editId="6C476944">
            <wp:extent cx="30492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a_noncollocated_joint_distribution_distance_angle_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9200" cy="2286000"/>
                    </a:xfrm>
                    <a:prstGeom prst="rect">
                      <a:avLst/>
                    </a:prstGeom>
                  </pic:spPr>
                </pic:pic>
              </a:graphicData>
            </a:graphic>
          </wp:inline>
        </w:drawing>
      </w:r>
      <w:r w:rsidRPr="00C5081D">
        <w:t xml:space="preserve"> </w:t>
      </w:r>
      <w:r w:rsidRPr="00FB36B6">
        <w:rPr>
          <w:noProof/>
          <w:lang w:val="sv-SE" w:eastAsia="sv-SE"/>
        </w:rPr>
        <w:drawing>
          <wp:inline distT="0" distB="0" distL="0" distR="0" wp14:anchorId="0A9E3624" wp14:editId="728FADDC">
            <wp:extent cx="30240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C42675">
        <w:t xml:space="preserve"> </w:t>
      </w:r>
      <w:r w:rsidRPr="00FB36B6">
        <w:t xml:space="preserve"> </w:t>
      </w:r>
    </w:p>
    <w:p w14:paraId="5FC6BFCC" w14:textId="13C91955" w:rsidR="009320CA" w:rsidRPr="0088118E" w:rsidRDefault="009320CA" w:rsidP="009320CA">
      <w:pPr>
        <w:pStyle w:val="Caption"/>
      </w:pPr>
      <w:r>
        <w:t xml:space="preserve">Figure </w:t>
      </w:r>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Pr>
          <w:b w:val="0"/>
        </w:rPr>
        <w:t>UMa non-</w:t>
      </w:r>
      <w:r w:rsidRPr="00127389">
        <w:rPr>
          <w:b w:val="0"/>
        </w:rPr>
        <w:t>collocated deployment</w:t>
      </w:r>
    </w:p>
    <w:p w14:paraId="66B8D9BC" w14:textId="77777777" w:rsidR="009320CA" w:rsidRDefault="009320CA" w:rsidP="009320CA">
      <w:r>
        <w:t xml:space="preserve">From the above figures, we can see very clearly that, the potential stronger blockers occur only at certain distance and certain directivity to a level below 1%. It is worth mentioning here that, the above plots do not indicate the blocker levels, however only indicates potential blockers at certain distance and angle distribution. </w:t>
      </w:r>
    </w:p>
    <w:p w14:paraId="3D7C7A0C" w14:textId="1FEC0BA0" w:rsidR="008B14C9" w:rsidRPr="004F2915" w:rsidRDefault="008B14C9" w:rsidP="004F2915">
      <w:pPr>
        <w:pStyle w:val="Reference"/>
        <w:numPr>
          <w:ilvl w:val="0"/>
          <w:numId w:val="0"/>
        </w:numPr>
        <w:ind w:left="567" w:hanging="567"/>
        <w:rPr>
          <w:sz w:val="22"/>
          <w:szCs w:val="22"/>
        </w:rPr>
      </w:pPr>
    </w:p>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0A326" w14:textId="77777777" w:rsidR="00CF4B29" w:rsidRDefault="00CF4B29">
      <w:r>
        <w:separator/>
      </w:r>
    </w:p>
  </w:endnote>
  <w:endnote w:type="continuationSeparator" w:id="0">
    <w:p w14:paraId="356AF0CF" w14:textId="77777777" w:rsidR="00CF4B29" w:rsidRDefault="00CF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2B3D2CD0"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16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164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215E3" w14:textId="77777777" w:rsidR="00CF4B29" w:rsidRDefault="00CF4B29">
      <w:r>
        <w:separator/>
      </w:r>
    </w:p>
  </w:footnote>
  <w:footnote w:type="continuationSeparator" w:id="0">
    <w:p w14:paraId="4BAF2569" w14:textId="77777777" w:rsidR="00CF4B29" w:rsidRDefault="00CF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147EF7"/>
    <w:multiLevelType w:val="multilevel"/>
    <w:tmpl w:val="39861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E48779B"/>
    <w:multiLevelType w:val="hybridMultilevel"/>
    <w:tmpl w:val="78061C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1E3480"/>
    <w:multiLevelType w:val="hybridMultilevel"/>
    <w:tmpl w:val="96360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8"/>
  </w:num>
  <w:num w:numId="5">
    <w:abstractNumId w:val="4"/>
  </w:num>
  <w:num w:numId="6">
    <w:abstractNumId w:val="9"/>
  </w:num>
  <w:num w:numId="7">
    <w:abstractNumId w:val="12"/>
  </w:num>
  <w:num w:numId="8">
    <w:abstractNumId w:val="5"/>
  </w:num>
  <w:num w:numId="9">
    <w:abstractNumId w:val="3"/>
  </w:num>
  <w:num w:numId="10">
    <w:abstractNumId w:val="11"/>
  </w:num>
  <w:num w:numId="11">
    <w:abstractNumId w:val="7"/>
  </w:num>
  <w:num w:numId="12">
    <w:abstractNumId w:val="2"/>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1"/>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5EFE"/>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2FC2"/>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196A"/>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46C27"/>
    <w:rsid w:val="00150E0C"/>
    <w:rsid w:val="00151E23"/>
    <w:rsid w:val="001526E0"/>
    <w:rsid w:val="00154137"/>
    <w:rsid w:val="001545EF"/>
    <w:rsid w:val="001551B5"/>
    <w:rsid w:val="00160DB7"/>
    <w:rsid w:val="001659C1"/>
    <w:rsid w:val="00166705"/>
    <w:rsid w:val="00173A8E"/>
    <w:rsid w:val="00173EA5"/>
    <w:rsid w:val="00173FDC"/>
    <w:rsid w:val="001768B3"/>
    <w:rsid w:val="0018143F"/>
    <w:rsid w:val="00184B98"/>
    <w:rsid w:val="00190AC1"/>
    <w:rsid w:val="0019341A"/>
    <w:rsid w:val="00197DF9"/>
    <w:rsid w:val="001A1987"/>
    <w:rsid w:val="001A2564"/>
    <w:rsid w:val="001A6173"/>
    <w:rsid w:val="001A6CBA"/>
    <w:rsid w:val="001A76A9"/>
    <w:rsid w:val="001B08B6"/>
    <w:rsid w:val="001B0D97"/>
    <w:rsid w:val="001B1131"/>
    <w:rsid w:val="001B5A5D"/>
    <w:rsid w:val="001C0955"/>
    <w:rsid w:val="001C185C"/>
    <w:rsid w:val="001C1CE5"/>
    <w:rsid w:val="001C3027"/>
    <w:rsid w:val="001C3D2A"/>
    <w:rsid w:val="001C4F57"/>
    <w:rsid w:val="001D51BA"/>
    <w:rsid w:val="001D6342"/>
    <w:rsid w:val="001D6D53"/>
    <w:rsid w:val="001D7E2C"/>
    <w:rsid w:val="001E0FD3"/>
    <w:rsid w:val="001E45E4"/>
    <w:rsid w:val="001E58E2"/>
    <w:rsid w:val="001E5BC3"/>
    <w:rsid w:val="001E5C55"/>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0668"/>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64E"/>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5569"/>
    <w:rsid w:val="00457565"/>
    <w:rsid w:val="00457B71"/>
    <w:rsid w:val="004629F7"/>
    <w:rsid w:val="00464ED7"/>
    <w:rsid w:val="004669E2"/>
    <w:rsid w:val="0046781D"/>
    <w:rsid w:val="00470C31"/>
    <w:rsid w:val="004734D0"/>
    <w:rsid w:val="0047515B"/>
    <w:rsid w:val="0047556B"/>
    <w:rsid w:val="00477768"/>
    <w:rsid w:val="00477E6E"/>
    <w:rsid w:val="00481903"/>
    <w:rsid w:val="00484E88"/>
    <w:rsid w:val="00485717"/>
    <w:rsid w:val="004874C1"/>
    <w:rsid w:val="00492BC5"/>
    <w:rsid w:val="00493F07"/>
    <w:rsid w:val="004964F1"/>
    <w:rsid w:val="004A16BC"/>
    <w:rsid w:val="004A17D7"/>
    <w:rsid w:val="004A2B94"/>
    <w:rsid w:val="004A40DE"/>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72505"/>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3BF2"/>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4760"/>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12E6"/>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67DB"/>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86BA4"/>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B7891"/>
    <w:rsid w:val="00AC007F"/>
    <w:rsid w:val="00AC2DD9"/>
    <w:rsid w:val="00AC2ECD"/>
    <w:rsid w:val="00AC3119"/>
    <w:rsid w:val="00AC49FB"/>
    <w:rsid w:val="00AC5A10"/>
    <w:rsid w:val="00AC640C"/>
    <w:rsid w:val="00AD0AA3"/>
    <w:rsid w:val="00AD2642"/>
    <w:rsid w:val="00AD3F94"/>
    <w:rsid w:val="00AD4A5A"/>
    <w:rsid w:val="00AD624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08FC"/>
    <w:rsid w:val="00B664C7"/>
    <w:rsid w:val="00B709C1"/>
    <w:rsid w:val="00B739F6"/>
    <w:rsid w:val="00B81A6C"/>
    <w:rsid w:val="00B83D6A"/>
    <w:rsid w:val="00B85DE5"/>
    <w:rsid w:val="00B87311"/>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4B29"/>
    <w:rsid w:val="00CF57DA"/>
    <w:rsid w:val="00CF625B"/>
    <w:rsid w:val="00CF687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0E92"/>
    <w:rsid w:val="00D9196D"/>
    <w:rsid w:val="00D92982"/>
    <w:rsid w:val="00D92EFF"/>
    <w:rsid w:val="00D95C04"/>
    <w:rsid w:val="00DA145E"/>
    <w:rsid w:val="00DA305E"/>
    <w:rsid w:val="00DA5417"/>
    <w:rsid w:val="00DA56E8"/>
    <w:rsid w:val="00DB0009"/>
    <w:rsid w:val="00DB27F0"/>
    <w:rsid w:val="00DB3730"/>
    <w:rsid w:val="00DB377D"/>
    <w:rsid w:val="00DB4741"/>
    <w:rsid w:val="00DC2A78"/>
    <w:rsid w:val="00DC2D36"/>
    <w:rsid w:val="00DC4220"/>
    <w:rsid w:val="00DC49B8"/>
    <w:rsid w:val="00DC53EF"/>
    <w:rsid w:val="00DC6A6D"/>
    <w:rsid w:val="00DD0B6F"/>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3597"/>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1F98"/>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74367357">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5724F-C82A-4BB6-A190-C886E51F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TotalTime>
  <Pages>4</Pages>
  <Words>1369</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2017-09-11T21:06:00Z</dcterms:created>
  <dcterms:modified xsi:type="dcterms:W3CDTF">2017-09-11T21:30:00Z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